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29" w:rsidRDefault="007A4D2F" w:rsidP="007A4D2F">
      <w:pPr>
        <w:spacing w:after="0"/>
        <w:ind w:left="-993" w:hanging="28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535A29">
        <w:rPr>
          <w:rFonts w:ascii="Times New Roman" w:eastAsia="Calibri" w:hAnsi="Times New Roman" w:cs="Times New Roman"/>
          <w:b/>
        </w:rPr>
        <w:t>МУНИЦИПАЛЬНОЕ БЮДЖЕТНОЕ УЧРЕЖДЕНИЕ ДОПОЛНИТЕЛЬНОГО ОБРАЗОВАНИЯ «ОЗДОРОВИТЕЛЬНО-ОБРАЗОВАТЕЛЬНЫЙ ЦЕНТР «ЛЕДОВЫЙ ДВОРЕЦ» УСМАНСКОГО МУНИЦИПАЛЬНОГО РАЙОНА ЛИПЕЦКОЙ ОБЛАСТИ»</w:t>
      </w: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A4D2F" w:rsidRDefault="007A4D2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A4D2F" w:rsidRDefault="007A4D2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A4D2F" w:rsidRDefault="007A4D2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Pr="007A4D2F" w:rsidRDefault="007A4D2F" w:rsidP="007A4D2F">
      <w:pPr>
        <w:spacing w:after="0" w:line="276" w:lineRule="atLeast"/>
        <w:ind w:left="0" w:hanging="426"/>
        <w:jc w:val="left"/>
        <w:rPr>
          <w:rFonts w:ascii="Arial" w:eastAsia="Times New Roman" w:hAnsi="Arial" w:cs="Arial"/>
          <w:b/>
          <w:bCs/>
          <w:sz w:val="32"/>
          <w:lang w:eastAsia="ru-RU"/>
        </w:rPr>
      </w:pPr>
      <w:r w:rsidRPr="007A4D2F">
        <w:rPr>
          <w:rFonts w:ascii="Arial Unicode MS" w:eastAsia="Arial Unicode MS" w:hAnsi="Arial Unicode MS" w:cs="Arial Unicode MS"/>
          <w:b/>
          <w:bCs/>
          <w:sz w:val="96"/>
          <w:lang w:eastAsia="ru-RU"/>
        </w:rPr>
        <w:t>Спортивный праздник</w:t>
      </w: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Pr="00C355E5" w:rsidRDefault="00535A29" w:rsidP="007A4D2F">
      <w:pPr>
        <w:spacing w:after="0"/>
        <w:ind w:left="-142" w:hanging="851"/>
        <w:jc w:val="center"/>
        <w:rPr>
          <w:rFonts w:ascii="Times New Roman" w:eastAsia="Calibri" w:hAnsi="Times New Roman" w:cs="Times New Roman"/>
          <w:b/>
          <w:color w:val="4F81BD" w:themeColor="accent1"/>
          <w:sz w:val="136"/>
          <w:szCs w:val="1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ascii="Times New Roman" w:eastAsia="Calibri" w:hAnsi="Times New Roman" w:cs="Times New Roman"/>
          <w:b/>
          <w:color w:val="4F81BD" w:themeColor="accent1"/>
          <w:sz w:val="136"/>
          <w:szCs w:val="1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ЛЕДНИКОВЫ</w:t>
      </w:r>
      <w:r w:rsidRPr="00C355E5">
        <w:rPr>
          <w:rFonts w:ascii="Times New Roman" w:eastAsia="Calibri" w:hAnsi="Times New Roman" w:cs="Times New Roman"/>
          <w:b/>
          <w:color w:val="4F81BD" w:themeColor="accent1"/>
          <w:sz w:val="136"/>
          <w:szCs w:val="1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Й </w:t>
      </w:r>
      <w:r>
        <w:rPr>
          <w:rFonts w:ascii="Times New Roman" w:eastAsia="Calibri" w:hAnsi="Times New Roman" w:cs="Times New Roman"/>
          <w:b/>
          <w:color w:val="4F81BD" w:themeColor="accent1"/>
          <w:sz w:val="136"/>
          <w:szCs w:val="1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</w:t>
      </w:r>
      <w:r w:rsidRPr="00C355E5">
        <w:rPr>
          <w:rFonts w:ascii="Times New Roman" w:eastAsia="Calibri" w:hAnsi="Times New Roman" w:cs="Times New Roman"/>
          <w:b/>
          <w:color w:val="4F81BD" w:themeColor="accent1"/>
          <w:sz w:val="136"/>
          <w:szCs w:val="1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ПЕРИОД</w:t>
      </w: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A4D2F" w:rsidRDefault="007A4D2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A4D2F" w:rsidRDefault="00535A29" w:rsidP="007A4D2F">
      <w:pPr>
        <w:tabs>
          <w:tab w:val="left" w:pos="5529"/>
          <w:tab w:val="left" w:pos="5985"/>
        </w:tabs>
        <w:spacing w:after="0" w:line="276" w:lineRule="atLeast"/>
        <w:ind w:left="0" w:firstLine="0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 xml:space="preserve">            </w:t>
      </w:r>
      <w:r w:rsidR="007A4D2F"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 xml:space="preserve">                                              </w:t>
      </w:r>
      <w:r w:rsidRPr="00535A29"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 xml:space="preserve">Подготовил педагог </w:t>
      </w:r>
    </w:p>
    <w:p w:rsidR="00535A29" w:rsidRPr="00535A29" w:rsidRDefault="007A4D2F" w:rsidP="007A4D2F">
      <w:pPr>
        <w:tabs>
          <w:tab w:val="left" w:pos="5985"/>
        </w:tabs>
        <w:spacing w:after="0" w:line="276" w:lineRule="atLeast"/>
        <w:ind w:left="0" w:firstLine="0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 xml:space="preserve">                                                                                дополнительного </w:t>
      </w:r>
      <w:r w:rsidR="00535A29" w:rsidRPr="00535A29"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>образования</w:t>
      </w:r>
    </w:p>
    <w:p w:rsidR="00535A29" w:rsidRPr="00535A29" w:rsidRDefault="00535A29" w:rsidP="00535A29">
      <w:pPr>
        <w:tabs>
          <w:tab w:val="left" w:pos="5985"/>
        </w:tabs>
        <w:spacing w:after="0" w:line="276" w:lineRule="atLeast"/>
        <w:ind w:left="0" w:firstLine="0"/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 xml:space="preserve">                                                                        </w:t>
      </w:r>
      <w:r w:rsidR="007A4D2F"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 xml:space="preserve">                     </w:t>
      </w:r>
      <w:r w:rsidRPr="00535A29"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  <w:t>Николин Дмитрий Владимирович</w:t>
      </w:r>
    </w:p>
    <w:p w:rsidR="00535A29" w:rsidRPr="00535A29" w:rsidRDefault="00535A29" w:rsidP="0065553F">
      <w:pPr>
        <w:spacing w:after="0" w:line="276" w:lineRule="atLeast"/>
        <w:ind w:left="0" w:firstLine="0"/>
        <w:jc w:val="left"/>
        <w:rPr>
          <w:rFonts w:asciiTheme="majorHAnsi" w:eastAsia="Times New Roman" w:hAnsiTheme="majorHAnsi" w:cs="Arial"/>
          <w:b/>
          <w:bCs/>
          <w:color w:val="000000"/>
          <w:sz w:val="24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35A29" w:rsidRDefault="00535A29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A4D2F" w:rsidRDefault="007A4D2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A4D2F" w:rsidRDefault="007A4D2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65553F" w:rsidRPr="007A4D2F" w:rsidRDefault="007A4D2F" w:rsidP="007A4D2F">
      <w:pPr>
        <w:spacing w:after="0" w:line="276" w:lineRule="atLeast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7A4D2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2017 год</w:t>
      </w:r>
    </w:p>
    <w:p w:rsidR="0065553F" w:rsidRDefault="0065553F" w:rsidP="007A4D2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Цель праздника:</w:t>
      </w:r>
    </w:p>
    <w:p w:rsidR="007A4D2F" w:rsidRPr="0065553F" w:rsidRDefault="007A4D2F" w:rsidP="007A4D2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Олимпийского образования « Сочи – 2014».</w:t>
      </w:r>
    </w:p>
    <w:p w:rsidR="000F3FB5" w:rsidRPr="0065553F" w:rsidRDefault="000F3FB5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65553F" w:rsidRPr="0065553F" w:rsidRDefault="0065553F" w:rsidP="000F3FB5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1.Пропаганда физической культуры и спорта среди детей.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Популяризация зимних видов спорта.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Пропаганда здорового образа жизни.</w:t>
      </w:r>
    </w:p>
    <w:p w:rsidR="0065553F" w:rsidRPr="0065553F" w:rsidRDefault="0065553F" w:rsidP="007A4D2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участию в ледовом празднике привлекаются команды учащихся </w:t>
      </w:r>
      <w:r w:rsidR="000F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объединений «Фигурное катание» и «Хоккей»</w:t>
      </w: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A4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МБУ ДО ООЦ «Ледовый дворец»</w:t>
      </w: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4D2F" w:rsidRDefault="007A4D2F" w:rsidP="0065553F">
      <w:pPr>
        <w:spacing w:after="0" w:line="276" w:lineRule="atLeast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A4D2F" w:rsidRDefault="007A4D2F" w:rsidP="0065553F">
      <w:pPr>
        <w:spacing w:after="0" w:line="276" w:lineRule="atLeast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5553F" w:rsidRDefault="0065553F" w:rsidP="0065553F">
      <w:pPr>
        <w:spacing w:after="0" w:line="276" w:lineRule="atLeast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555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B649CD" w:rsidRDefault="00B649CD" w:rsidP="0065553F">
      <w:pPr>
        <w:spacing w:after="0" w:line="276" w:lineRule="atLeast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9CD" w:rsidRPr="00B649CD" w:rsidRDefault="00B649CD" w:rsidP="00B649CD">
      <w:pPr>
        <w:pStyle w:val="a7"/>
        <w:numPr>
          <w:ilvl w:val="0"/>
          <w:numId w:val="8"/>
        </w:numPr>
        <w:spacing w:after="0" w:line="276" w:lineRule="atLeast"/>
        <w:jc w:val="left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  <w:r w:rsidRPr="00B649CD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Участники праздника выезжают на лед по музыку</w:t>
      </w:r>
    </w:p>
    <w:p w:rsidR="00B649CD" w:rsidRDefault="00B649CD" w:rsidP="00B649CD">
      <w:pPr>
        <w:pStyle w:val="a7"/>
        <w:numPr>
          <w:ilvl w:val="0"/>
          <w:numId w:val="8"/>
        </w:numPr>
        <w:spacing w:after="0" w:line="276" w:lineRule="atLeast"/>
        <w:jc w:val="left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  <w:r w:rsidRPr="00B649CD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Звучит п</w:t>
      </w:r>
      <w:r w:rsidRPr="00B649CD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риветственное слово директора Центра</w:t>
      </w:r>
      <w:r w:rsidRPr="00B649CD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, он открывает праздник</w:t>
      </w:r>
    </w:p>
    <w:p w:rsidR="00B649CD" w:rsidRDefault="00B649CD" w:rsidP="00B649CD">
      <w:pPr>
        <w:pStyle w:val="a7"/>
        <w:numPr>
          <w:ilvl w:val="0"/>
          <w:numId w:val="8"/>
        </w:numPr>
        <w:spacing w:after="0" w:line="276" w:lineRule="atLeast"/>
        <w:jc w:val="left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Звучит Гимн Российской Федерации</w:t>
      </w:r>
    </w:p>
    <w:p w:rsidR="000F3FB5" w:rsidRPr="00B649CD" w:rsidRDefault="000F3FB5" w:rsidP="000F3FB5">
      <w:pPr>
        <w:pStyle w:val="a7"/>
        <w:spacing w:after="0" w:line="276" w:lineRule="atLeast"/>
        <w:ind w:firstLine="0"/>
        <w:jc w:val="left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</w:p>
    <w:p w:rsidR="0065553F" w:rsidRPr="00B649CD" w:rsidRDefault="0065553F" w:rsidP="00B649CD">
      <w:pPr>
        <w:pStyle w:val="a7"/>
        <w:spacing w:after="0" w:line="276" w:lineRule="atLeast"/>
        <w:ind w:firstLine="0"/>
        <w:jc w:val="left"/>
        <w:rPr>
          <w:rFonts w:ascii="Arial Unicode MS" w:eastAsia="Arial Unicode MS" w:hAnsi="Arial Unicode MS" w:cs="Arial Unicode MS"/>
          <w:b/>
          <w:bCs/>
          <w:i/>
          <w:iCs/>
          <w:color w:val="000000"/>
          <w:sz w:val="24"/>
          <w:szCs w:val="28"/>
          <w:u w:val="single"/>
          <w:lang w:eastAsia="ru-RU"/>
        </w:rPr>
      </w:pPr>
      <w:r w:rsidRPr="00B649CD">
        <w:rPr>
          <w:rFonts w:ascii="Arial Unicode MS" w:eastAsia="Arial Unicode MS" w:hAnsi="Arial Unicode MS" w:cs="Arial Unicode MS"/>
          <w:b/>
          <w:bCs/>
          <w:i/>
          <w:iCs/>
          <w:color w:val="000000"/>
          <w:sz w:val="24"/>
          <w:szCs w:val="28"/>
          <w:u w:val="single"/>
          <w:lang w:eastAsia="ru-RU"/>
        </w:rPr>
        <w:t>1.Викторина:</w:t>
      </w:r>
    </w:p>
    <w:p w:rsidR="00B649CD" w:rsidRPr="00B649CD" w:rsidRDefault="00B649CD" w:rsidP="00B649CD">
      <w:pPr>
        <w:pStyle w:val="a7"/>
        <w:spacing w:after="0" w:line="276" w:lineRule="atLeast"/>
        <w:ind w:firstLine="0"/>
        <w:jc w:val="left"/>
        <w:rPr>
          <w:rFonts w:asciiTheme="majorHAnsi" w:eastAsia="Times New Roman" w:hAnsiTheme="majorHAnsi" w:cs="Arial"/>
          <w:color w:val="000000"/>
          <w:sz w:val="20"/>
          <w:lang w:eastAsia="ru-RU"/>
        </w:rPr>
      </w:pPr>
    </w:p>
    <w:p w:rsidR="0065553F" w:rsidRPr="00B649CD" w:rsidRDefault="0065553F" w:rsidP="0065553F">
      <w:pPr>
        <w:spacing w:after="0" w:line="276" w:lineRule="atLeast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9C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Каждая команда получает вопросы викторины и за 2 минуты отвечает на них, записывая ответы</w:t>
      </w:r>
      <w:r w:rsidRPr="00B64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655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65553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называется вид спорта, сочетающий лыжные гонки со стрельбой?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Какие виды спорта входят или входили в программу Зимних олимпийских игр?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каком году будут проходить Зимние олимпийские игры в Сочи?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proofErr w:type="gramStart"/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proofErr w:type="gramEnd"/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сколько лет проводятся Олимпийские игры?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Назовите девиз Олимпийских игр.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каком году состоялись первые Зимние Олимпийские игры?(1924г. 1884г. </w:t>
      </w:r>
      <w:proofErr w:type="gramEnd"/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555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1996г.)</w:t>
      </w:r>
      <w:proofErr w:type="gramEnd"/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49CD" w:rsidRPr="00B649CD" w:rsidRDefault="00B649CD" w:rsidP="00B649CD">
      <w:pPr>
        <w:pStyle w:val="a7"/>
        <w:numPr>
          <w:ilvl w:val="0"/>
          <w:numId w:val="4"/>
        </w:numPr>
        <w:spacing w:after="0" w:line="276" w:lineRule="atLeast"/>
        <w:jc w:val="left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649CD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Показательные выступления учащихся объединения «Фигурное катание»</w:t>
      </w:r>
    </w:p>
    <w:p w:rsidR="0065553F" w:rsidRPr="00B649CD" w:rsidRDefault="0065553F" w:rsidP="0065553F">
      <w:pPr>
        <w:spacing w:after="0" w:line="276" w:lineRule="atLeast"/>
        <w:ind w:left="0" w:firstLine="0"/>
        <w:jc w:val="left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</w:p>
    <w:p w:rsidR="00B649CD" w:rsidRPr="00B649CD" w:rsidRDefault="00B649CD" w:rsidP="00B649CD">
      <w:pPr>
        <w:pStyle w:val="a7"/>
        <w:numPr>
          <w:ilvl w:val="0"/>
          <w:numId w:val="4"/>
        </w:numPr>
        <w:spacing w:after="0" w:line="276" w:lineRule="atLeast"/>
        <w:jc w:val="left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649CD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Товарищеская встреча по хоккею с шайбой</w:t>
      </w:r>
    </w:p>
    <w:p w:rsidR="0065553F" w:rsidRPr="0065553F" w:rsidRDefault="0065553F" w:rsidP="0065553F">
      <w:pPr>
        <w:spacing w:after="0" w:line="276" w:lineRule="atLeast"/>
        <w:ind w:left="0" w:firstLine="0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B649CD" w:rsidRDefault="00B649CD" w:rsidP="00B649CD">
      <w:pPr>
        <w:pStyle w:val="a7"/>
        <w:numPr>
          <w:ilvl w:val="0"/>
          <w:numId w:val="5"/>
        </w:numPr>
        <w:spacing w:after="0" w:line="240" w:lineRule="auto"/>
        <w:ind w:left="851" w:hanging="425"/>
        <w:jc w:val="left"/>
        <w:rPr>
          <w:rFonts w:ascii="Arial Unicode MS" w:eastAsia="Arial Unicode MS" w:hAnsi="Arial Unicode MS" w:cs="Arial Unicode MS"/>
          <w:b/>
          <w:bCs/>
          <w:i/>
          <w:iCs/>
          <w:color w:val="000000"/>
          <w:sz w:val="24"/>
          <w:szCs w:val="28"/>
          <w:u w:val="single"/>
          <w:lang w:eastAsia="ru-RU"/>
        </w:rPr>
      </w:pPr>
      <w:r w:rsidRPr="00B649CD">
        <w:rPr>
          <w:rFonts w:ascii="Arial Unicode MS" w:eastAsia="Arial Unicode MS" w:hAnsi="Arial Unicode MS" w:cs="Arial Unicode MS"/>
          <w:b/>
          <w:bCs/>
          <w:i/>
          <w:iCs/>
          <w:color w:val="000000"/>
          <w:sz w:val="24"/>
          <w:szCs w:val="28"/>
          <w:u w:val="single"/>
          <w:lang w:eastAsia="ru-RU"/>
        </w:rPr>
        <w:t>Семейные эстафеты</w:t>
      </w:r>
      <w:r w:rsidR="0065553F" w:rsidRPr="00B649CD">
        <w:rPr>
          <w:rFonts w:ascii="Arial Unicode MS" w:eastAsia="Arial Unicode MS" w:hAnsi="Arial Unicode MS" w:cs="Arial Unicode MS"/>
          <w:b/>
          <w:bCs/>
          <w:i/>
          <w:iCs/>
          <w:color w:val="000000"/>
          <w:sz w:val="24"/>
          <w:szCs w:val="28"/>
          <w:u w:val="single"/>
          <w:lang w:eastAsia="ru-RU"/>
        </w:rPr>
        <w:t>:</w:t>
      </w:r>
      <w:r w:rsidR="000F3FB5">
        <w:rPr>
          <w:rFonts w:ascii="Arial Unicode MS" w:eastAsia="Arial Unicode MS" w:hAnsi="Arial Unicode MS" w:cs="Arial Unicode MS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</w:t>
      </w:r>
    </w:p>
    <w:p w:rsidR="000F3FB5" w:rsidRPr="000F3FB5" w:rsidRDefault="000F3FB5" w:rsidP="000F3FB5">
      <w:pPr>
        <w:pStyle w:val="a7"/>
        <w:spacing w:after="0" w:line="240" w:lineRule="auto"/>
        <w:ind w:left="851" w:firstLine="0"/>
        <w:jc w:val="left"/>
        <w:rPr>
          <w:rFonts w:ascii="Arial Unicode MS" w:eastAsia="Arial Unicode MS" w:hAnsi="Arial Unicode MS" w:cs="Arial Unicode MS"/>
          <w:b/>
          <w:bCs/>
          <w:i/>
          <w:iCs/>
          <w:color w:val="000000"/>
          <w:sz w:val="14"/>
          <w:szCs w:val="28"/>
          <w:u w:val="single"/>
          <w:lang w:eastAsia="ru-RU"/>
        </w:rPr>
      </w:pPr>
    </w:p>
    <w:p w:rsidR="00B649CD" w:rsidRDefault="000F3FB5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</w:pPr>
      <w:r w:rsidRPr="000F3FB5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Участники-семь учащихся (мать, отец и ребенок</w:t>
      </w:r>
      <w:proofErr w:type="gramStart"/>
      <w:r w:rsidRPr="000F3FB5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 xml:space="preserve"> )</w:t>
      </w:r>
      <w:proofErr w:type="gramEnd"/>
    </w:p>
    <w:p w:rsidR="000F3FB5" w:rsidRPr="000F3FB5" w:rsidRDefault="000F3FB5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</w:pPr>
    </w:p>
    <w:p w:rsidR="00B649CD" w:rsidRPr="0065553F" w:rsidRDefault="00B649CD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B649CD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5553F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  <w:t>Инвентарь:</w:t>
      </w:r>
    </w:p>
    <w:p w:rsidR="00B649CD" w:rsidRPr="000F3FB5" w:rsidRDefault="00B649CD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0F3FB5">
        <w:rPr>
          <w:rFonts w:ascii="Calibri" w:eastAsia="Times New Roman" w:hAnsi="Calibri" w:cs="Arial"/>
          <w:color w:val="000000"/>
          <w:sz w:val="24"/>
          <w:lang w:eastAsia="ru-RU"/>
        </w:rPr>
        <w:t>1. Стойки– 15шт.</w:t>
      </w:r>
    </w:p>
    <w:p w:rsidR="00B649CD" w:rsidRPr="000F3FB5" w:rsidRDefault="00B649CD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0F3FB5">
        <w:rPr>
          <w:rFonts w:ascii="Calibri" w:eastAsia="Times New Roman" w:hAnsi="Calibri" w:cs="Arial"/>
          <w:color w:val="000000"/>
          <w:sz w:val="24"/>
          <w:lang w:eastAsia="ru-RU"/>
        </w:rPr>
        <w:t>2. Обруч – 3шт.</w:t>
      </w:r>
    </w:p>
    <w:p w:rsidR="00B649CD" w:rsidRPr="000F3FB5" w:rsidRDefault="00B649CD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0F3FB5">
        <w:rPr>
          <w:rFonts w:ascii="Calibri" w:eastAsia="Times New Roman" w:hAnsi="Calibri" w:cs="Arial"/>
          <w:color w:val="000000"/>
          <w:sz w:val="24"/>
          <w:lang w:eastAsia="ru-RU"/>
        </w:rPr>
        <w:t>3. Ледянки – 3 шт.</w:t>
      </w:r>
    </w:p>
    <w:p w:rsidR="00B649CD" w:rsidRPr="000F3FB5" w:rsidRDefault="00B649CD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0F3FB5">
        <w:rPr>
          <w:rFonts w:ascii="Calibri" w:eastAsia="Times New Roman" w:hAnsi="Calibri" w:cs="Arial"/>
          <w:color w:val="000000"/>
          <w:sz w:val="24"/>
          <w:lang w:eastAsia="ru-RU"/>
        </w:rPr>
        <w:t>4. Клюшка – 3 шт.</w:t>
      </w:r>
    </w:p>
    <w:p w:rsidR="00B649CD" w:rsidRPr="000F3FB5" w:rsidRDefault="00B649CD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0F3FB5">
        <w:rPr>
          <w:rFonts w:ascii="Calibri" w:eastAsia="Times New Roman" w:hAnsi="Calibri" w:cs="Arial"/>
          <w:color w:val="000000"/>
          <w:sz w:val="24"/>
          <w:lang w:eastAsia="ru-RU"/>
        </w:rPr>
        <w:t>5. Мячики теннисные -3 шт.</w:t>
      </w:r>
    </w:p>
    <w:p w:rsidR="00B649CD" w:rsidRPr="000F3FB5" w:rsidRDefault="00B649CD" w:rsidP="00B649CD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0F3FB5">
        <w:rPr>
          <w:rFonts w:ascii="Calibri" w:eastAsia="Times New Roman" w:hAnsi="Calibri" w:cs="Arial"/>
          <w:color w:val="000000"/>
          <w:sz w:val="24"/>
          <w:lang w:eastAsia="ru-RU"/>
        </w:rPr>
        <w:t>6. Свисток</w:t>
      </w:r>
    </w:p>
    <w:p w:rsidR="0065553F" w:rsidRPr="00B649CD" w:rsidRDefault="0065553F" w:rsidP="00B649CD">
      <w:pPr>
        <w:pStyle w:val="a7"/>
        <w:spacing w:after="0" w:line="276" w:lineRule="atLeast"/>
        <w:ind w:left="1080" w:firstLine="0"/>
        <w:rPr>
          <w:rFonts w:ascii="Arial" w:eastAsia="Times New Roman" w:hAnsi="Arial" w:cs="Arial"/>
          <w:color w:val="000000"/>
          <w:lang w:eastAsia="ru-RU"/>
        </w:rPr>
      </w:pPr>
    </w:p>
    <w:p w:rsidR="0065553F" w:rsidRPr="0065553F" w:rsidRDefault="0065553F" w:rsidP="0065553F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«Слалом».</w:t>
      </w: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     Первые номера стартуют по сигналу, обегают 5 стоек, возвращаются обратно по </w:t>
      </w:r>
      <w:proofErr w:type="gramStart"/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прямой</w:t>
      </w:r>
      <w:proofErr w:type="gramEnd"/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Передача эстафеты производится касанием руки.</w:t>
      </w:r>
    </w:p>
    <w:p w:rsidR="0065553F" w:rsidRPr="0065553F" w:rsidRDefault="0065553F" w:rsidP="0065553F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lastRenderedPageBreak/>
        <w:t>Хоккей с мячом.</w:t>
      </w: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Первые номера выполняют бег  «змейкой», с ведением мяча клюшкой, обегают  5 стоек, возвращаются кратчайшим путём, передают эстафету следующему участнику.</w:t>
      </w:r>
    </w:p>
    <w:p w:rsidR="0065553F" w:rsidRPr="0065553F" w:rsidRDefault="0065553F" w:rsidP="0065553F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 Паровоз».</w:t>
      </w: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Стартует вся команда,  </w:t>
      </w:r>
      <w:proofErr w:type="gramStart"/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держа за талию друг друга</w:t>
      </w:r>
      <w:proofErr w:type="gramEnd"/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не расцепляясь.</w:t>
      </w:r>
    </w:p>
    <w:p w:rsidR="0065553F" w:rsidRPr="0065553F" w:rsidRDefault="0065553F" w:rsidP="0065553F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 Катание на ледянке</w:t>
      </w: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 Мальчики катят ледянки, на которых на коленях сидят девочки, обегают стойку и возвращаются обратно, передавая ледянку следующей паре.</w:t>
      </w:r>
    </w:p>
    <w:p w:rsidR="0065553F" w:rsidRPr="0065553F" w:rsidRDefault="0065553F" w:rsidP="0065553F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Фигурное катание</w:t>
      </w: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 Двое участников продвигаются вперёд, стоя лицом друг к другу.</w:t>
      </w:r>
    </w:p>
    <w:p w:rsidR="0065553F" w:rsidRPr="0065553F" w:rsidRDefault="0065553F" w:rsidP="0065553F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Бег в обруче</w:t>
      </w: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Двое учас</w:t>
      </w:r>
      <w:r w:rsidRPr="0065553F">
        <w:rPr>
          <w:rFonts w:ascii="Calibri" w:eastAsia="Times New Roman" w:hAnsi="Calibri" w:cs="Arial"/>
          <w:color w:val="000000"/>
          <w:lang w:eastAsia="ru-RU"/>
        </w:rPr>
        <w:t>тников бегут в одном обруче, объезжают стойку и возвращаются обратно.</w:t>
      </w:r>
    </w:p>
    <w:p w:rsidR="0065553F" w:rsidRPr="0065553F" w:rsidRDefault="0065553F" w:rsidP="0065553F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Бег с препятствиями</w:t>
      </w: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  Первые номера выполняют бег, перешагивая препятствия, назад возвращаются кратчайшим путём и передают эстафету  следующему участнику.</w:t>
      </w:r>
    </w:p>
    <w:p w:rsidR="0065553F" w:rsidRDefault="0065553F" w:rsidP="0065553F">
      <w:pPr>
        <w:spacing w:after="0" w:line="240" w:lineRule="auto"/>
        <w:ind w:left="720" w:firstLine="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65553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Команды – участники выстраиваются для подведения итогов праздника. Победители награждаются грамотами</w:t>
      </w:r>
      <w:r w:rsidRPr="0065553F">
        <w:rPr>
          <w:rFonts w:ascii="Calibri" w:eastAsia="Times New Roman" w:hAnsi="Calibri" w:cs="Arial"/>
          <w:color w:val="000000"/>
          <w:lang w:eastAsia="ru-RU"/>
        </w:rPr>
        <w:t>.</w:t>
      </w:r>
    </w:p>
    <w:p w:rsidR="000F3FB5" w:rsidRPr="0065553F" w:rsidRDefault="000F3FB5" w:rsidP="0065553F">
      <w:pPr>
        <w:spacing w:after="0" w:line="240" w:lineRule="auto"/>
        <w:ind w:left="720" w:firstLine="0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2D21E1" w:rsidRDefault="000F3FB5" w:rsidP="000F3FB5">
      <w:pPr>
        <w:pStyle w:val="a7"/>
        <w:numPr>
          <w:ilvl w:val="0"/>
          <w:numId w:val="5"/>
        </w:numPr>
        <w:rPr>
          <w:rFonts w:ascii="Arial Unicode MS" w:eastAsia="Arial Unicode MS" w:hAnsi="Arial Unicode MS" w:cs="Arial Unicode MS"/>
          <w:b/>
          <w:i/>
          <w:u w:val="single"/>
        </w:rPr>
      </w:pPr>
      <w:r w:rsidRPr="000F3FB5">
        <w:rPr>
          <w:rFonts w:ascii="Arial Unicode MS" w:eastAsia="Arial Unicode MS" w:hAnsi="Arial Unicode MS" w:cs="Arial Unicode MS"/>
          <w:b/>
          <w:i/>
          <w:u w:val="single"/>
        </w:rPr>
        <w:t>Подведение итогов, награждение</w:t>
      </w:r>
      <w:r>
        <w:rPr>
          <w:rFonts w:ascii="Arial Unicode MS" w:eastAsia="Arial Unicode MS" w:hAnsi="Arial Unicode MS" w:cs="Arial Unicode MS"/>
          <w:b/>
          <w:i/>
          <w:u w:val="single"/>
        </w:rPr>
        <w:t>.</w:t>
      </w:r>
    </w:p>
    <w:p w:rsidR="000F3FB5" w:rsidRPr="000F3FB5" w:rsidRDefault="000F3FB5" w:rsidP="000F3FB5">
      <w:pPr>
        <w:pStyle w:val="a7"/>
        <w:numPr>
          <w:ilvl w:val="0"/>
          <w:numId w:val="5"/>
        </w:numPr>
        <w:rPr>
          <w:rFonts w:ascii="Arial Unicode MS" w:eastAsia="Arial Unicode MS" w:hAnsi="Arial Unicode MS" w:cs="Arial Unicode MS"/>
          <w:b/>
          <w:i/>
          <w:u w:val="single"/>
        </w:rPr>
      </w:pPr>
      <w:r>
        <w:rPr>
          <w:rFonts w:ascii="Arial Unicode MS" w:eastAsia="Arial Unicode MS" w:hAnsi="Arial Unicode MS" w:cs="Arial Unicode MS"/>
          <w:b/>
          <w:i/>
          <w:u w:val="single"/>
        </w:rPr>
        <w:t>Закрытие праздника.</w:t>
      </w:r>
      <w:bookmarkStart w:id="0" w:name="_GoBack"/>
      <w:bookmarkEnd w:id="0"/>
    </w:p>
    <w:sectPr w:rsidR="000F3FB5" w:rsidRPr="000F3FB5" w:rsidSect="007A4D2F">
      <w:pgSz w:w="11906" w:h="16838"/>
      <w:pgMar w:top="1134" w:right="424" w:bottom="1134" w:left="1418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B7" w:rsidRDefault="005273B7" w:rsidP="007A4D2F">
      <w:pPr>
        <w:spacing w:after="0" w:line="240" w:lineRule="auto"/>
      </w:pPr>
      <w:r>
        <w:separator/>
      </w:r>
    </w:p>
  </w:endnote>
  <w:endnote w:type="continuationSeparator" w:id="0">
    <w:p w:rsidR="005273B7" w:rsidRDefault="005273B7" w:rsidP="007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B7" w:rsidRDefault="005273B7" w:rsidP="007A4D2F">
      <w:pPr>
        <w:spacing w:after="0" w:line="240" w:lineRule="auto"/>
      </w:pPr>
      <w:r>
        <w:separator/>
      </w:r>
    </w:p>
  </w:footnote>
  <w:footnote w:type="continuationSeparator" w:id="0">
    <w:p w:rsidR="005273B7" w:rsidRDefault="005273B7" w:rsidP="007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B67"/>
    <w:multiLevelType w:val="hybridMultilevel"/>
    <w:tmpl w:val="569C13C2"/>
    <w:lvl w:ilvl="0" w:tplc="7E7E25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F086B"/>
    <w:multiLevelType w:val="hybridMultilevel"/>
    <w:tmpl w:val="2E14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E6C3F"/>
    <w:multiLevelType w:val="multilevel"/>
    <w:tmpl w:val="362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BA2A10"/>
    <w:multiLevelType w:val="hybridMultilevel"/>
    <w:tmpl w:val="8B941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2F81"/>
    <w:multiLevelType w:val="hybridMultilevel"/>
    <w:tmpl w:val="6696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025C5"/>
    <w:multiLevelType w:val="hybridMultilevel"/>
    <w:tmpl w:val="21F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21968"/>
    <w:multiLevelType w:val="hybridMultilevel"/>
    <w:tmpl w:val="21F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A5B42"/>
    <w:multiLevelType w:val="hybridMultilevel"/>
    <w:tmpl w:val="3EF21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9"/>
    <w:rsid w:val="000F3FB5"/>
    <w:rsid w:val="002D21E1"/>
    <w:rsid w:val="005273B7"/>
    <w:rsid w:val="00535A29"/>
    <w:rsid w:val="0065553F"/>
    <w:rsid w:val="006A2789"/>
    <w:rsid w:val="007A4D2F"/>
    <w:rsid w:val="00B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D2F"/>
  </w:style>
  <w:style w:type="paragraph" w:styleId="a5">
    <w:name w:val="footer"/>
    <w:basedOn w:val="a"/>
    <w:link w:val="a6"/>
    <w:uiPriority w:val="99"/>
    <w:unhideWhenUsed/>
    <w:rsid w:val="007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D2F"/>
  </w:style>
  <w:style w:type="paragraph" w:styleId="a7">
    <w:name w:val="List Paragraph"/>
    <w:basedOn w:val="a"/>
    <w:uiPriority w:val="34"/>
    <w:qFormat/>
    <w:rsid w:val="00B64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D2F"/>
  </w:style>
  <w:style w:type="paragraph" w:styleId="a5">
    <w:name w:val="footer"/>
    <w:basedOn w:val="a"/>
    <w:link w:val="a6"/>
    <w:uiPriority w:val="99"/>
    <w:unhideWhenUsed/>
    <w:rsid w:val="007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D2F"/>
  </w:style>
  <w:style w:type="paragraph" w:styleId="a7">
    <w:name w:val="List Paragraph"/>
    <w:basedOn w:val="a"/>
    <w:uiPriority w:val="34"/>
    <w:qFormat/>
    <w:rsid w:val="00B6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3</cp:revision>
  <dcterms:created xsi:type="dcterms:W3CDTF">2017-07-30T17:46:00Z</dcterms:created>
  <dcterms:modified xsi:type="dcterms:W3CDTF">2017-07-30T18:27:00Z</dcterms:modified>
</cp:coreProperties>
</file>